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03A7" w14:textId="77777777" w:rsidR="00BA21DB" w:rsidRPr="00315A1A" w:rsidRDefault="00BA21DB" w:rsidP="00315A1A">
      <w:pPr>
        <w:pStyle w:val="Heading1"/>
      </w:pPr>
      <w:r w:rsidRPr="00315A1A">
        <w:t xml:space="preserve">Tips for </w:t>
      </w:r>
      <w:r w:rsidR="00E50E9A" w:rsidRPr="00315A1A">
        <w:t>P</w:t>
      </w:r>
      <w:r w:rsidRPr="00315A1A">
        <w:t>resenters</w:t>
      </w:r>
    </w:p>
    <w:p w14:paraId="3176006D" w14:textId="77777777" w:rsidR="00E50E9A" w:rsidRPr="0076136C" w:rsidRDefault="00E50E9A" w:rsidP="00315A1A">
      <w:pPr>
        <w:spacing w:after="0" w:line="240" w:lineRule="auto"/>
        <w:rPr>
          <w:rFonts w:ascii="Arial" w:hAnsi="Arial" w:cs="Arial"/>
        </w:rPr>
      </w:pPr>
    </w:p>
    <w:p w14:paraId="16FB1883" w14:textId="0CB34B0C" w:rsidR="001F6576" w:rsidRDefault="00B21E4C" w:rsidP="00315A1A">
      <w:pPr>
        <w:pStyle w:val="Heading2"/>
      </w:pPr>
      <w:r w:rsidRPr="0076136C">
        <w:t>U</w:t>
      </w:r>
      <w:r w:rsidR="001F6576" w:rsidRPr="0076136C">
        <w:t xml:space="preserve">sing Zoom </w:t>
      </w:r>
    </w:p>
    <w:p w14:paraId="6E311CFD" w14:textId="32F659D6" w:rsidR="00F066AA" w:rsidRPr="0076136C" w:rsidRDefault="00F066AA" w:rsidP="00367ED9">
      <w:pPr>
        <w:pStyle w:val="Heading3"/>
      </w:pPr>
      <w:r>
        <w:t>Make sure your Zoom account is updated</w:t>
      </w:r>
    </w:p>
    <w:p w14:paraId="6D3208EC" w14:textId="6D4DE4BF" w:rsidR="00F066AA" w:rsidRPr="00B421AD" w:rsidRDefault="00F066AA" w:rsidP="00462386">
      <w:pPr>
        <w:pStyle w:val="ListParagraph"/>
        <w:ind w:left="810" w:hanging="270"/>
      </w:pPr>
      <w:r w:rsidRPr="00B421AD">
        <w:t>Go to Zoom.us and make sure you are using the latest version of Zoom.</w:t>
      </w:r>
    </w:p>
    <w:p w14:paraId="604D7755" w14:textId="14154AB8" w:rsidR="00F066AA" w:rsidRPr="00B421AD" w:rsidRDefault="00F066AA" w:rsidP="00462386">
      <w:pPr>
        <w:pStyle w:val="ListParagraph"/>
        <w:ind w:left="810" w:hanging="270"/>
        <w:rPr>
          <w:rStyle w:val="Hyperlink"/>
          <w:color w:val="auto"/>
          <w:u w:val="none"/>
        </w:rPr>
      </w:pPr>
      <w:r w:rsidRPr="00B421AD">
        <w:t>This will provide you with the most current options.</w:t>
      </w:r>
    </w:p>
    <w:p w14:paraId="39E814EF" w14:textId="77777777" w:rsidR="00E00A9E" w:rsidRPr="0076136C" w:rsidRDefault="00E00A9E" w:rsidP="00367ED9">
      <w:pPr>
        <w:pStyle w:val="Heading3"/>
      </w:pPr>
      <w:r w:rsidRPr="0076136C">
        <w:t>Rename Your Participant Name to Include Pronouns</w:t>
      </w:r>
    </w:p>
    <w:p w14:paraId="1777E945" w14:textId="77777777" w:rsidR="00E00A9E" w:rsidRPr="00462386" w:rsidRDefault="00E00A9E" w:rsidP="00462386">
      <w:pPr>
        <w:pStyle w:val="ListParagraph"/>
        <w:rPr>
          <w:rStyle w:val="Hyperlink"/>
          <w:color w:val="auto"/>
          <w:u w:val="none"/>
        </w:rPr>
      </w:pPr>
      <w:r w:rsidRPr="00462386">
        <w:t xml:space="preserve">If you feel comfortable sharing your pronouns, you can edit your display name to include pronouns </w:t>
      </w:r>
      <w:hyperlink r:id="rId7" w:anchor=":~:text=Step%201:%20Open%20your%20Zoom,to%20finalize%20your%20name%20change." w:history="1">
        <w:r w:rsidRPr="00462386">
          <w:rPr>
            <w:rStyle w:val="Hyperlink"/>
            <w:color w:val="auto"/>
            <w:u w:val="none"/>
          </w:rPr>
          <w:t>by following these directions.</w:t>
        </w:r>
      </w:hyperlink>
    </w:p>
    <w:p w14:paraId="6E3CCABD" w14:textId="5DB4FD5F" w:rsidR="001F6576" w:rsidRPr="0076136C" w:rsidRDefault="001F6576" w:rsidP="00367ED9">
      <w:pPr>
        <w:pStyle w:val="Heading3"/>
      </w:pPr>
      <w:r w:rsidRPr="0076136C">
        <w:t>Backgrounds/Virtual Backgrounds</w:t>
      </w:r>
    </w:p>
    <w:p w14:paraId="2D3AAA39" w14:textId="77777777" w:rsidR="001F6576" w:rsidRPr="00462386" w:rsidRDefault="001F6576" w:rsidP="00462386">
      <w:pPr>
        <w:pStyle w:val="ListParagraph"/>
      </w:pPr>
      <w:r w:rsidRPr="00462386">
        <w:t>If you are sharing your camera, avoid virtual backgrounds if your computer processor cannot differentiate the virtual background from your face.</w:t>
      </w:r>
    </w:p>
    <w:p w14:paraId="3EA12666" w14:textId="77777777" w:rsidR="00B21E4C" w:rsidRPr="0076136C" w:rsidRDefault="001F6576" w:rsidP="00367ED9">
      <w:pPr>
        <w:pStyle w:val="Heading3"/>
      </w:pPr>
      <w:r w:rsidRPr="0076136C">
        <w:t>Upload a Profile Image</w:t>
      </w:r>
    </w:p>
    <w:p w14:paraId="474ADACA" w14:textId="77777777" w:rsidR="001F6576" w:rsidRPr="00462386" w:rsidRDefault="001F6576" w:rsidP="00462386">
      <w:pPr>
        <w:pStyle w:val="ListParagraph"/>
      </w:pPr>
      <w:r w:rsidRPr="00462386">
        <w:t xml:space="preserve">If you are not sharing your camera, upload a photo, image, or avatar image to your Zoom account </w:t>
      </w:r>
      <w:hyperlink r:id="rId8" w:history="1">
        <w:r w:rsidRPr="00462386">
          <w:rPr>
            <w:rStyle w:val="Hyperlink"/>
            <w:color w:val="auto"/>
            <w:u w:val="none"/>
          </w:rPr>
          <w:t>by following these directions.</w:t>
        </w:r>
      </w:hyperlink>
    </w:p>
    <w:p w14:paraId="1DB85904" w14:textId="1CED9880" w:rsidR="00B21E4C" w:rsidRPr="0076136C" w:rsidRDefault="00F066AA" w:rsidP="00367ED9">
      <w:pPr>
        <w:pStyle w:val="Heading3"/>
      </w:pPr>
      <w:r>
        <w:t>Limit</w:t>
      </w:r>
      <w:r w:rsidR="001F6576" w:rsidRPr="0076136C">
        <w:t xml:space="preserve"> Background Noise</w:t>
      </w:r>
    </w:p>
    <w:p w14:paraId="443BBBEE" w14:textId="4BD05EEA" w:rsidR="001F6576" w:rsidRPr="00462386" w:rsidRDefault="00162ACA" w:rsidP="00462386">
      <w:pPr>
        <w:pStyle w:val="ListParagraph"/>
      </w:pPr>
      <w:r w:rsidRPr="00462386">
        <w:t>Help</w:t>
      </w:r>
      <w:r w:rsidR="001F6576" w:rsidRPr="00462386">
        <w:t xml:space="preserve"> attendees and closed-captioning software better</w:t>
      </w:r>
      <w:r w:rsidR="00F066AA" w:rsidRPr="00462386">
        <w:t xml:space="preserve"> understand what you are saying;</w:t>
      </w:r>
      <w:r w:rsidR="001F6576" w:rsidRPr="00462386">
        <w:t xml:space="preserve"> </w:t>
      </w:r>
      <w:r w:rsidR="00B21E4C" w:rsidRPr="00462386">
        <w:t>try</w:t>
      </w:r>
      <w:r w:rsidR="001F6576" w:rsidRPr="00462386">
        <w:t xml:space="preserve"> to limit background noise</w:t>
      </w:r>
      <w:r w:rsidR="00E50E9A" w:rsidRPr="00462386">
        <w:t>.</w:t>
      </w:r>
    </w:p>
    <w:p w14:paraId="42A56C42" w14:textId="77777777" w:rsidR="00B21E4C" w:rsidRPr="0076136C" w:rsidRDefault="001F6576" w:rsidP="00367ED9">
      <w:pPr>
        <w:pStyle w:val="Heading3"/>
      </w:pPr>
      <w:r w:rsidRPr="0076136C">
        <w:t>Microphone</w:t>
      </w:r>
    </w:p>
    <w:p w14:paraId="5F36EECD" w14:textId="77777777" w:rsidR="001F6576" w:rsidRPr="00462386" w:rsidRDefault="001F6576" w:rsidP="00462386">
      <w:pPr>
        <w:pStyle w:val="ListParagraph"/>
      </w:pPr>
      <w:r w:rsidRPr="00462386">
        <w:t xml:space="preserve">Using a microphone can sharpen the quality of your speech, </w:t>
      </w:r>
      <w:r w:rsidR="00E50E9A" w:rsidRPr="00462386">
        <w:t>helping</w:t>
      </w:r>
      <w:r w:rsidRPr="00462386">
        <w:t xml:space="preserve"> attendees and closed-captioning software better understand what you are saying.</w:t>
      </w:r>
    </w:p>
    <w:p w14:paraId="28E2F557" w14:textId="77777777" w:rsidR="00A71BE7" w:rsidRPr="0076136C" w:rsidRDefault="00A71BE7" w:rsidP="00367ED9">
      <w:pPr>
        <w:pStyle w:val="Heading3"/>
      </w:pPr>
      <w:r w:rsidRPr="0076136C">
        <w:t>Positioning</w:t>
      </w:r>
    </w:p>
    <w:p w14:paraId="205FC80D" w14:textId="05E6E13A" w:rsidR="00A71BE7" w:rsidRPr="00462386" w:rsidRDefault="00A71BE7" w:rsidP="00462386">
      <w:pPr>
        <w:pStyle w:val="ListParagraph"/>
      </w:pPr>
      <w:r w:rsidRPr="00462386">
        <w:t xml:space="preserve">Keep the camera at a good angle, where your face is clearly visible and well lit. Avoid being somewhere that is too bright and obstructs the view of the face or too dark where </w:t>
      </w:r>
      <w:r w:rsidR="00F066AA" w:rsidRPr="00462386">
        <w:t>your</w:t>
      </w:r>
      <w:r w:rsidRPr="00462386">
        <w:t xml:space="preserve"> face cannot be seen clearly.</w:t>
      </w:r>
    </w:p>
    <w:p w14:paraId="59740B9B" w14:textId="790DC587" w:rsidR="00AD33A1" w:rsidRPr="0076136C" w:rsidRDefault="00AD33A1" w:rsidP="00367ED9">
      <w:pPr>
        <w:pStyle w:val="Heading3"/>
      </w:pPr>
      <w:r w:rsidRPr="0076136C">
        <w:t>Chat</w:t>
      </w:r>
    </w:p>
    <w:p w14:paraId="53EE310B" w14:textId="1018C605" w:rsidR="00AD33A1" w:rsidRPr="00462386" w:rsidRDefault="00AD33A1" w:rsidP="00462386">
      <w:pPr>
        <w:pStyle w:val="ListParagraph"/>
      </w:pPr>
      <w:r w:rsidRPr="00462386">
        <w:t>Remember that participants can only see what is in the chat from the point they join the session (i.e. participants who join a session late will not be able to see anything in the chat before they joined the session).</w:t>
      </w:r>
    </w:p>
    <w:p w14:paraId="2171680A" w14:textId="41BEE357" w:rsidR="00A71BE7" w:rsidRPr="00462386" w:rsidRDefault="00A71BE7" w:rsidP="00462386">
      <w:pPr>
        <w:pStyle w:val="ListParagraph"/>
      </w:pPr>
      <w:r w:rsidRPr="00462386">
        <w:t>Check the chat often. (Your moderator will also help to monitor the chat; they may call your attention to questions that you have not seen.)</w:t>
      </w:r>
    </w:p>
    <w:p w14:paraId="5D7C15EF" w14:textId="07257A68" w:rsidR="00E012E9" w:rsidRPr="0076136C" w:rsidRDefault="00367ED9" w:rsidP="00367ED9">
      <w:pPr>
        <w:pStyle w:val="Heading3"/>
      </w:pPr>
      <w:r>
        <w:t>Co</w:t>
      </w:r>
      <w:r w:rsidR="00F066AA">
        <w:t>-</w:t>
      </w:r>
      <w:r w:rsidR="00E012E9">
        <w:t>host</w:t>
      </w:r>
    </w:p>
    <w:p w14:paraId="7C626C67" w14:textId="0FE0434C" w:rsidR="00E012E9" w:rsidRPr="00462386" w:rsidRDefault="00E012E9" w:rsidP="00462386">
      <w:pPr>
        <w:pStyle w:val="ListParagraph"/>
      </w:pPr>
      <w:r w:rsidRPr="00462386">
        <w:t xml:space="preserve">Presenters will be made cohosts. </w:t>
      </w:r>
    </w:p>
    <w:p w14:paraId="66E5B1EA" w14:textId="09688552" w:rsidR="00E012E9" w:rsidRPr="00462386" w:rsidRDefault="00F066AA" w:rsidP="00462386">
      <w:pPr>
        <w:pStyle w:val="ListParagraph"/>
      </w:pPr>
      <w:r w:rsidRPr="00462386">
        <w:t>In the most up-to-date versions of Zoom, co-hosts</w:t>
      </w:r>
      <w:r w:rsidR="00E012E9" w:rsidRPr="00462386">
        <w:t xml:space="preserve"> can create breakout rooms. </w:t>
      </w:r>
    </w:p>
    <w:p w14:paraId="14E739A6" w14:textId="6E3ECF76" w:rsidR="00E012E9" w:rsidRPr="00462386" w:rsidRDefault="00E012E9" w:rsidP="00462386">
      <w:pPr>
        <w:pStyle w:val="ListParagraph"/>
      </w:pPr>
      <w:r w:rsidRPr="00462386">
        <w:t xml:space="preserve">If you want your moderator to help with this, you </w:t>
      </w:r>
      <w:r w:rsidR="00F066AA" w:rsidRPr="00462386">
        <w:t xml:space="preserve">just need to ask. </w:t>
      </w:r>
    </w:p>
    <w:p w14:paraId="73DC56DF" w14:textId="77777777" w:rsidR="00AD33A1" w:rsidRPr="0076136C" w:rsidRDefault="00AD33A1" w:rsidP="00367ED9">
      <w:pPr>
        <w:pStyle w:val="Heading3"/>
      </w:pPr>
      <w:r w:rsidRPr="0076136C">
        <w:t>Breakout Rooms</w:t>
      </w:r>
    </w:p>
    <w:p w14:paraId="66FDAE15" w14:textId="77777777" w:rsidR="00AD33A1" w:rsidRPr="00462386" w:rsidRDefault="00AD33A1" w:rsidP="00462386">
      <w:pPr>
        <w:pStyle w:val="ListParagraph"/>
      </w:pPr>
      <w:r w:rsidRPr="00462386">
        <w:t xml:space="preserve">You will have the capability of using breakout rooms. If you need help with breakout rooms, you can ask your moderator to create these for you. </w:t>
      </w:r>
    </w:p>
    <w:p w14:paraId="2D0C4C3F" w14:textId="77777777" w:rsidR="00AD33A1" w:rsidRPr="00462386" w:rsidRDefault="00AD33A1" w:rsidP="00462386">
      <w:pPr>
        <w:pStyle w:val="ListParagraph"/>
      </w:pPr>
      <w:r w:rsidRPr="00462386">
        <w:t xml:space="preserve">Put any instructions or access to documents in the chat before sending participants to breakout rooms so they will have access to this information in their individual rooms. </w:t>
      </w:r>
    </w:p>
    <w:p w14:paraId="4BD5E6F3" w14:textId="58A9966A" w:rsidR="00E00A9E" w:rsidRPr="0076136C" w:rsidRDefault="00E00A9E" w:rsidP="00367ED9">
      <w:pPr>
        <w:pStyle w:val="Heading3"/>
      </w:pPr>
      <w:r w:rsidRPr="0076136C">
        <w:t>Provide Processing and Transitioning Time</w:t>
      </w:r>
    </w:p>
    <w:p w14:paraId="6809DEDA" w14:textId="77777777" w:rsidR="00E00A9E" w:rsidRPr="00462386" w:rsidRDefault="00E00A9E" w:rsidP="00462386">
      <w:pPr>
        <w:pStyle w:val="ListParagraph"/>
      </w:pPr>
      <w:r w:rsidRPr="00462386">
        <w:t>Attendees process information at different paces.</w:t>
      </w:r>
    </w:p>
    <w:p w14:paraId="5DB74495" w14:textId="53245A98" w:rsidR="00E00A9E" w:rsidRPr="00462386" w:rsidRDefault="00E00A9E" w:rsidP="00462386">
      <w:pPr>
        <w:pStyle w:val="ListParagraph"/>
      </w:pPr>
      <w:r w:rsidRPr="00462386">
        <w:lastRenderedPageBreak/>
        <w:t>Build in wait time as you shift between topics, ask for commentary and feedback, or move into interactive activities.</w:t>
      </w:r>
    </w:p>
    <w:p w14:paraId="34B458D4" w14:textId="47349910" w:rsidR="00A71BE7" w:rsidRPr="00462386" w:rsidRDefault="00A71BE7" w:rsidP="00462386">
      <w:pPr>
        <w:pStyle w:val="ListParagraph"/>
      </w:pPr>
      <w:r w:rsidRPr="00462386">
        <w:t xml:space="preserve">Remember, there may sometimes be a lag in video/audio. </w:t>
      </w:r>
    </w:p>
    <w:p w14:paraId="5ACEFDD7" w14:textId="77777777" w:rsidR="00E00A9E" w:rsidRPr="0076136C" w:rsidRDefault="00E00A9E" w:rsidP="00367ED9">
      <w:pPr>
        <w:pStyle w:val="Heading3"/>
      </w:pPr>
      <w:r w:rsidRPr="0076136C">
        <w:t xml:space="preserve">Provide Time </w:t>
      </w:r>
      <w:r w:rsidR="00AD33A1" w:rsidRPr="0076136C">
        <w:t xml:space="preserve">for </w:t>
      </w:r>
      <w:r w:rsidRPr="0076136C">
        <w:t xml:space="preserve">Expectations </w:t>
      </w:r>
      <w:r w:rsidR="00AD33A1" w:rsidRPr="0076136C">
        <w:t>of</w:t>
      </w:r>
      <w:r w:rsidRPr="0076136C">
        <w:t xml:space="preserve"> Activities</w:t>
      </w:r>
    </w:p>
    <w:p w14:paraId="51ED08A8" w14:textId="77777777" w:rsidR="00E00A9E" w:rsidRPr="00462386" w:rsidRDefault="00E00A9E" w:rsidP="00462386">
      <w:pPr>
        <w:pStyle w:val="ListParagraph"/>
      </w:pPr>
      <w:r w:rsidRPr="00462386">
        <w:t>When asking attendees to participate in activities, please let them know how much time they will have to work.</w:t>
      </w:r>
    </w:p>
    <w:p w14:paraId="0D71EFEC" w14:textId="60172218" w:rsidR="00E00A9E" w:rsidRPr="00462386" w:rsidRDefault="00E50E9A" w:rsidP="00462386">
      <w:pPr>
        <w:pStyle w:val="ListParagraph"/>
      </w:pPr>
      <w:r w:rsidRPr="00462386">
        <w:t>A</w:t>
      </w:r>
      <w:r w:rsidR="00E00A9E" w:rsidRPr="00462386">
        <w:t xml:space="preserve">ttendees </w:t>
      </w:r>
      <w:r w:rsidRPr="00462386">
        <w:t>could</w:t>
      </w:r>
      <w:r w:rsidR="00E00A9E" w:rsidRPr="00462386">
        <w:t xml:space="preserve"> be in various time zones, </w:t>
      </w:r>
      <w:r w:rsidR="00F066AA" w:rsidRPr="00462386">
        <w:t xml:space="preserve">so </w:t>
      </w:r>
      <w:r w:rsidR="00E00A9E" w:rsidRPr="00462386">
        <w:t>give timing expectations in minute increments (e.g., “We will spend the next 10 minutes…”) instead of end times (“At 1:10, we will stop working…”).</w:t>
      </w:r>
    </w:p>
    <w:p w14:paraId="670DF0DF" w14:textId="5128C100" w:rsidR="00AD33A1" w:rsidRPr="00462386" w:rsidRDefault="00AD33A1" w:rsidP="00462386">
      <w:pPr>
        <w:pStyle w:val="ListParagraph"/>
      </w:pPr>
      <w:r w:rsidRPr="00462386">
        <w:t xml:space="preserve">Typing instructions for activities and questions for discussion in the chat can be helpful for participants. </w:t>
      </w:r>
    </w:p>
    <w:p w14:paraId="2380F4D1" w14:textId="7367EF39" w:rsidR="00A71BE7" w:rsidRPr="00462386" w:rsidRDefault="00A71BE7" w:rsidP="00462386">
      <w:pPr>
        <w:pStyle w:val="ListParagraph"/>
      </w:pPr>
      <w:r w:rsidRPr="00462386">
        <w:t xml:space="preserve">Use the announcement banner to give a </w:t>
      </w:r>
      <w:r w:rsidR="00B20AE6" w:rsidRPr="00462386">
        <w:t>2-minute</w:t>
      </w:r>
      <w:r w:rsidRPr="00462386">
        <w:t xml:space="preserve"> warning before the rooms close so the </w:t>
      </w:r>
      <w:r w:rsidR="00F066AA" w:rsidRPr="00462386">
        <w:t>participants</w:t>
      </w:r>
      <w:r w:rsidRPr="00462386">
        <w:t xml:space="preserve"> can finish up their thoughts.</w:t>
      </w:r>
    </w:p>
    <w:p w14:paraId="1CDE876F" w14:textId="77777777" w:rsidR="00E50E9A" w:rsidRPr="0076136C" w:rsidRDefault="00E50E9A" w:rsidP="00315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FFE80CC" w14:textId="77777777" w:rsidR="00162ACA" w:rsidRPr="0076136C" w:rsidRDefault="00E00A9E" w:rsidP="00367ED9">
      <w:pPr>
        <w:pStyle w:val="Heading2"/>
      </w:pPr>
      <w:r w:rsidRPr="0076136C">
        <w:t>P</w:t>
      </w:r>
      <w:r w:rsidR="00F267E7" w:rsidRPr="0076136C">
        <w:t>resent and Share</w:t>
      </w:r>
    </w:p>
    <w:p w14:paraId="61541B0B" w14:textId="16EEA50B" w:rsidR="006C678C" w:rsidRDefault="006C678C" w:rsidP="00666B5E">
      <w:pPr>
        <w:pStyle w:val="Heading3"/>
      </w:pPr>
      <w:r>
        <w:t xml:space="preserve">Provide PDF of Slides </w:t>
      </w:r>
    </w:p>
    <w:p w14:paraId="019FD2ED" w14:textId="0EEAD0AC" w:rsidR="00F267E7" w:rsidRPr="0076136C" w:rsidRDefault="00F267E7" w:rsidP="006C678C">
      <w:pPr>
        <w:pStyle w:val="ListParagraph"/>
      </w:pPr>
      <w:r w:rsidRPr="0076136C">
        <w:t>To ensure slides are accessible to all, provide slides in a PDF file format to participants in the chat in addition to displaying them through screen share.</w:t>
      </w:r>
    </w:p>
    <w:p w14:paraId="6B6B8624" w14:textId="77777777" w:rsidR="00BA21DB" w:rsidRPr="0076136C" w:rsidRDefault="00F267E7" w:rsidP="00367ED9">
      <w:pPr>
        <w:pStyle w:val="Heading3"/>
      </w:pPr>
      <w:r w:rsidRPr="0076136C">
        <w:t xml:space="preserve">Use an Accessible Slide Design Platform </w:t>
      </w:r>
    </w:p>
    <w:p w14:paraId="17060E30" w14:textId="77777777" w:rsidR="003D7E2F" w:rsidRPr="00462386" w:rsidRDefault="00BA21DB" w:rsidP="00462386">
      <w:pPr>
        <w:pStyle w:val="ListParagraph"/>
      </w:pPr>
      <w:r w:rsidRPr="00462386">
        <w:t xml:space="preserve">Use the </w:t>
      </w:r>
      <w:r w:rsidR="00F267E7" w:rsidRPr="00462386">
        <w:t>platform</w:t>
      </w:r>
      <w:r w:rsidRPr="00462386">
        <w:t xml:space="preserve"> that</w:t>
      </w:r>
      <w:r w:rsidR="00F267E7" w:rsidRPr="00462386">
        <w:t xml:space="preserve"> will allow you to make the most accessible presentation</w:t>
      </w:r>
      <w:r w:rsidRPr="00462386">
        <w:t xml:space="preserve"> and that you are comfortable with.</w:t>
      </w:r>
    </w:p>
    <w:p w14:paraId="5E5B173C" w14:textId="77777777" w:rsidR="003D7E2F" w:rsidRPr="0076136C" w:rsidRDefault="003D7E2F" w:rsidP="00367ED9">
      <w:pPr>
        <w:pStyle w:val="Heading3"/>
      </w:pPr>
      <w:r w:rsidRPr="0076136C">
        <w:t>Add Alt Text to Images</w:t>
      </w:r>
    </w:p>
    <w:p w14:paraId="679743CB" w14:textId="34A3686C" w:rsidR="003D7E2F" w:rsidRPr="00462386" w:rsidRDefault="003D7E2F" w:rsidP="00462386">
      <w:pPr>
        <w:pStyle w:val="ListParagraph"/>
        <w:rPr>
          <w:rStyle w:val="Hyperlink"/>
          <w:color w:val="auto"/>
        </w:rPr>
      </w:pPr>
      <w:r w:rsidRPr="00462386">
        <w:t xml:space="preserve">Alternative text provides image descriptions for those with visual disabilities or those who do not have the internet connection needed to download media. </w:t>
      </w:r>
      <w:hyperlink r:id="rId9" w:history="1">
        <w:r w:rsidRPr="00462386">
          <w:rPr>
            <w:rStyle w:val="Hyperlink"/>
            <w:color w:val="auto"/>
          </w:rPr>
          <w:t>Here is a resource on how to write good alternative text.</w:t>
        </w:r>
      </w:hyperlink>
    </w:p>
    <w:p w14:paraId="29374DCA" w14:textId="71BD54B4" w:rsidR="0054771B" w:rsidRPr="0076136C" w:rsidRDefault="0054771B" w:rsidP="00367ED9">
      <w:pPr>
        <w:pStyle w:val="Heading3"/>
      </w:pPr>
      <w:r w:rsidRPr="0076136C">
        <w:t>Tip—Have links, directions, etc. prepped in a separate document</w:t>
      </w:r>
    </w:p>
    <w:p w14:paraId="49AFF993" w14:textId="705D969E" w:rsidR="0054771B" w:rsidRPr="00462386" w:rsidRDefault="0054771B" w:rsidP="00462386">
      <w:pPr>
        <w:pStyle w:val="ListParagraph"/>
      </w:pPr>
      <w:r w:rsidRPr="00462386">
        <w:t xml:space="preserve">Create a list of links, directions, questions, etc. that you might want to copy and paste into the chat so you can quickly copy and paste (copying from PowerPoint can be a bit tricky). </w:t>
      </w:r>
    </w:p>
    <w:p w14:paraId="3110AB46" w14:textId="77777777" w:rsidR="002B4F29" w:rsidRPr="00462386" w:rsidRDefault="002B4F29" w:rsidP="00462386">
      <w:pPr>
        <w:rPr>
          <w:b/>
          <w:bCs/>
        </w:rPr>
      </w:pPr>
    </w:p>
    <w:p w14:paraId="67875ED0" w14:textId="73832B13" w:rsidR="00613D21" w:rsidRPr="0076136C" w:rsidRDefault="00666B5E" w:rsidP="00367ED9">
      <w:pPr>
        <w:pStyle w:val="Heading2"/>
      </w:pPr>
      <w:r>
        <w:t xml:space="preserve">Consistent </w:t>
      </w:r>
      <w:r w:rsidR="00B21E4C" w:rsidRPr="0076136C">
        <w:t>Slide Design</w:t>
      </w:r>
    </w:p>
    <w:p w14:paraId="5EC9637B" w14:textId="77777777" w:rsidR="00BA21DB" w:rsidRPr="0076136C" w:rsidRDefault="00F267E7" w:rsidP="004B227C">
      <w:pPr>
        <w:pStyle w:val="Heading3"/>
      </w:pPr>
      <w:r w:rsidRPr="0076136C">
        <w:t>Design Slides with Contrast</w:t>
      </w:r>
    </w:p>
    <w:p w14:paraId="6EFA4D88" w14:textId="77777777" w:rsidR="002B4F29" w:rsidRPr="00462386" w:rsidRDefault="00F267E7" w:rsidP="00462386">
      <w:pPr>
        <w:pStyle w:val="ListParagraph"/>
      </w:pPr>
      <w:r w:rsidRPr="00462386">
        <w:t>High-contrast colors between the font and slide background make slides easier to read and understand</w:t>
      </w:r>
    </w:p>
    <w:p w14:paraId="137D512C" w14:textId="77777777" w:rsidR="000D7121" w:rsidRPr="0076136C" w:rsidRDefault="000D7121" w:rsidP="004B227C">
      <w:pPr>
        <w:pStyle w:val="Heading3"/>
      </w:pPr>
      <w:r w:rsidRPr="0076136C">
        <w:t>Choose Sans Serif Fonts</w:t>
      </w:r>
    </w:p>
    <w:p w14:paraId="499FB4B7" w14:textId="77777777" w:rsidR="000D7121" w:rsidRPr="00462386" w:rsidRDefault="000D7121" w:rsidP="00462386">
      <w:pPr>
        <w:pStyle w:val="ListParagraph"/>
      </w:pPr>
      <w:r w:rsidRPr="00462386">
        <w:t>Sans serif fonts, such as Arial or Calibri, are easier to read, especially for those with dyslexia.</w:t>
      </w:r>
    </w:p>
    <w:p w14:paraId="0EE49F02" w14:textId="77777777" w:rsidR="000D7121" w:rsidRPr="0076136C" w:rsidRDefault="000D7121" w:rsidP="004B227C">
      <w:pPr>
        <w:pStyle w:val="Heading3"/>
      </w:pPr>
      <w:r w:rsidRPr="0076136C">
        <w:t>Text on Slide</w:t>
      </w:r>
    </w:p>
    <w:p w14:paraId="73B4D0FC" w14:textId="77777777" w:rsidR="000D7121" w:rsidRPr="00462386" w:rsidRDefault="000D7121" w:rsidP="00462386">
      <w:pPr>
        <w:pStyle w:val="ListParagraph"/>
      </w:pPr>
      <w:r w:rsidRPr="00462386">
        <w:t xml:space="preserve">Use concise and clear </w:t>
      </w:r>
      <w:r w:rsidR="00AD33A1" w:rsidRPr="00462386">
        <w:t>l</w:t>
      </w:r>
      <w:r w:rsidRPr="00462386">
        <w:t>anguage</w:t>
      </w:r>
    </w:p>
    <w:p w14:paraId="7AC25BC3" w14:textId="77777777" w:rsidR="000D7121" w:rsidRPr="00462386" w:rsidRDefault="000D7121" w:rsidP="00462386">
      <w:pPr>
        <w:pStyle w:val="ListParagraph"/>
      </w:pPr>
      <w:r w:rsidRPr="00462386">
        <w:t>If using jargon, provide definitions.</w:t>
      </w:r>
    </w:p>
    <w:p w14:paraId="0D4750BD" w14:textId="77777777" w:rsidR="002B4F29" w:rsidRPr="00462386" w:rsidRDefault="002B4F29" w:rsidP="00462386">
      <w:pPr>
        <w:pStyle w:val="ListParagraph"/>
      </w:pPr>
      <w:r w:rsidRPr="00462386">
        <w:t>Text on the slide should be a</w:t>
      </w:r>
      <w:r w:rsidR="000D7121" w:rsidRPr="00462386">
        <w:t>n</w:t>
      </w:r>
      <w:r w:rsidRPr="00462386">
        <w:t xml:space="preserve"> </w:t>
      </w:r>
      <w:r w:rsidR="000D7121" w:rsidRPr="00462386">
        <w:t xml:space="preserve">indication </w:t>
      </w:r>
      <w:r w:rsidRPr="00462386">
        <w:t>for what you are talking about.</w:t>
      </w:r>
    </w:p>
    <w:p w14:paraId="03F110BF" w14:textId="77777777" w:rsidR="00F267E7" w:rsidRPr="00462386" w:rsidRDefault="00F267E7" w:rsidP="00462386">
      <w:pPr>
        <w:pStyle w:val="ListParagraph"/>
      </w:pPr>
      <w:r w:rsidRPr="00462386">
        <w:t xml:space="preserve">Text should be 18 </w:t>
      </w:r>
      <w:proofErr w:type="spellStart"/>
      <w:r w:rsidRPr="00462386">
        <w:t>pt</w:t>
      </w:r>
      <w:proofErr w:type="spellEnd"/>
      <w:r w:rsidRPr="00462386">
        <w:t>,</w:t>
      </w:r>
      <w:r w:rsidR="000D7121" w:rsidRPr="00462386">
        <w:t xml:space="preserve"> or larger,</w:t>
      </w:r>
      <w:r w:rsidRPr="00462386">
        <w:t xml:space="preserve"> be left-justified when possible, and </w:t>
      </w:r>
      <w:r w:rsidR="000D7121" w:rsidRPr="00462386">
        <w:t xml:space="preserve">there </w:t>
      </w:r>
      <w:r w:rsidRPr="00462386">
        <w:t>should balance</w:t>
      </w:r>
      <w:r w:rsidR="00AD33A1" w:rsidRPr="00462386">
        <w:t xml:space="preserve"> of</w:t>
      </w:r>
      <w:r w:rsidRPr="00462386">
        <w:t xml:space="preserve"> text </w:t>
      </w:r>
      <w:r w:rsidR="00AD33A1" w:rsidRPr="00462386">
        <w:t>and</w:t>
      </w:r>
      <w:r w:rsidRPr="00462386">
        <w:t xml:space="preserve"> white</w:t>
      </w:r>
      <w:r w:rsidR="00AD33A1" w:rsidRPr="00462386">
        <w:t>/negative</w:t>
      </w:r>
      <w:r w:rsidRPr="00462386">
        <w:t xml:space="preserve"> space.</w:t>
      </w:r>
    </w:p>
    <w:p w14:paraId="521C17B3" w14:textId="77777777" w:rsidR="003D7E2F" w:rsidRPr="0076136C" w:rsidRDefault="003D7E2F" w:rsidP="004B227C">
      <w:pPr>
        <w:pStyle w:val="Heading3"/>
      </w:pPr>
      <w:r w:rsidRPr="0076136C">
        <w:lastRenderedPageBreak/>
        <w:t>Be Intentional Describing Embedded Links</w:t>
      </w:r>
    </w:p>
    <w:p w14:paraId="1AC5FD3B" w14:textId="77777777" w:rsidR="003D7E2F" w:rsidRPr="00462386" w:rsidRDefault="003D7E2F" w:rsidP="00462386">
      <w:pPr>
        <w:pStyle w:val="ListParagraph"/>
      </w:pPr>
      <w:r w:rsidRPr="00462386">
        <w:t>Describe links in such a way that they give attendees information about their destination.</w:t>
      </w:r>
    </w:p>
    <w:p w14:paraId="18B2E3B5" w14:textId="77777777" w:rsidR="003D7E2F" w:rsidRPr="0076136C" w:rsidRDefault="003D7E2F" w:rsidP="004B227C">
      <w:pPr>
        <w:pStyle w:val="Heading3"/>
      </w:pPr>
      <w:r w:rsidRPr="0076136C">
        <w:t>Use Embedded Navigation and Heading Systems</w:t>
      </w:r>
    </w:p>
    <w:p w14:paraId="21D65625" w14:textId="77777777" w:rsidR="003D7E2F" w:rsidRPr="00462386" w:rsidRDefault="003D7E2F" w:rsidP="00462386">
      <w:pPr>
        <w:pStyle w:val="ListParagraph"/>
      </w:pPr>
      <w:r w:rsidRPr="00462386">
        <w:t>Using designations like title, heading, and text can help those with screen readers read your presentation.</w:t>
      </w:r>
    </w:p>
    <w:p w14:paraId="36B3968B" w14:textId="77777777" w:rsidR="003D7E2F" w:rsidRPr="00462386" w:rsidRDefault="003D7E2F" w:rsidP="00462386">
      <w:pPr>
        <w:pStyle w:val="ListParagraph"/>
      </w:pPr>
      <w:r w:rsidRPr="00462386">
        <w:t>It is also helpful if each slide has a unique title for navigation purposes.</w:t>
      </w:r>
    </w:p>
    <w:p w14:paraId="22A328D1" w14:textId="77777777" w:rsidR="002B4F29" w:rsidRPr="0076136C" w:rsidRDefault="002B4F29" w:rsidP="004B227C">
      <w:pPr>
        <w:pStyle w:val="Heading3"/>
      </w:pPr>
      <w:r w:rsidRPr="0076136C">
        <w:t>Do Not Use Color Alone to Signify Meaning</w:t>
      </w:r>
    </w:p>
    <w:p w14:paraId="686196FD" w14:textId="77777777" w:rsidR="003D7E2F" w:rsidRPr="00462386" w:rsidRDefault="002B4F29" w:rsidP="00462386">
      <w:pPr>
        <w:pStyle w:val="ListParagraph"/>
      </w:pPr>
      <w:r w:rsidRPr="00462386">
        <w:t xml:space="preserve">Attendees who have low vision or are colorblind may not understand the meaning being conveyed by color alone. </w:t>
      </w:r>
    </w:p>
    <w:p w14:paraId="02EA698A" w14:textId="77777777" w:rsidR="002B4F29" w:rsidRPr="00462386" w:rsidRDefault="002B4F29" w:rsidP="00462386">
      <w:pPr>
        <w:pStyle w:val="ListParagraph"/>
      </w:pPr>
      <w:r w:rsidRPr="00462386">
        <w:t>Consider altering the display another way (e.g., bolding, underlining) in addition to a color difference.</w:t>
      </w:r>
    </w:p>
    <w:p w14:paraId="75DF8FBF" w14:textId="77777777" w:rsidR="003D7E2F" w:rsidRPr="0076136C" w:rsidRDefault="003D7E2F" w:rsidP="004B227C">
      <w:pPr>
        <w:pStyle w:val="Heading3"/>
      </w:pPr>
      <w:r w:rsidRPr="0076136C">
        <w:t>Limit Slide Animation</w:t>
      </w:r>
    </w:p>
    <w:p w14:paraId="1C9A9092" w14:textId="17DD0FD5" w:rsidR="003D7E2F" w:rsidRPr="00462386" w:rsidRDefault="003D7E2F" w:rsidP="00462386">
      <w:pPr>
        <w:pStyle w:val="ListParagraph"/>
      </w:pPr>
      <w:r w:rsidRPr="00462386">
        <w:t>If slide animation is not essential to the presentation’s content, avoid using it as animation can cause some to experience nausea or distraction.</w:t>
      </w:r>
    </w:p>
    <w:p w14:paraId="70A8F718" w14:textId="77777777" w:rsidR="00BA21DB" w:rsidRPr="0076136C" w:rsidRDefault="00F267E7" w:rsidP="004B227C">
      <w:pPr>
        <w:pStyle w:val="Heading3"/>
      </w:pPr>
      <w:r w:rsidRPr="0076136C">
        <w:t>Provide Transcripts, Audio Descriptions, or Alternative Formats for Videos and Media</w:t>
      </w:r>
    </w:p>
    <w:p w14:paraId="1D1C4D8E" w14:textId="77777777" w:rsidR="00F267E7" w:rsidRPr="00462386" w:rsidRDefault="00F267E7" w:rsidP="00462386">
      <w:pPr>
        <w:pStyle w:val="ListParagraph"/>
      </w:pPr>
      <w:r w:rsidRPr="00462386">
        <w:t>If you are playing a video during your presentation, consider linking attendees to a transcript or narrative description using chat in addition to providing captions or subtitles.</w:t>
      </w:r>
    </w:p>
    <w:p w14:paraId="29440039" w14:textId="0146869F" w:rsidR="0054771B" w:rsidRPr="0076136C" w:rsidRDefault="0054771B" w:rsidP="004B227C">
      <w:pPr>
        <w:pStyle w:val="Heading3"/>
      </w:pPr>
      <w:r w:rsidRPr="0076136C">
        <w:t>Links</w:t>
      </w:r>
    </w:p>
    <w:p w14:paraId="37C46613" w14:textId="6D9D2772" w:rsidR="0054771B" w:rsidRPr="00462386" w:rsidRDefault="0054771B" w:rsidP="00462386">
      <w:pPr>
        <w:pStyle w:val="ListParagraph"/>
      </w:pPr>
      <w:r w:rsidRPr="00462386">
        <w:t xml:space="preserve">Make sure your links are working. You may want to enter your session a few minutes early to test them. </w:t>
      </w:r>
    </w:p>
    <w:p w14:paraId="61D8018C" w14:textId="1A2219C9" w:rsidR="00BA21DB" w:rsidRPr="0076136C" w:rsidRDefault="00F267E7" w:rsidP="004B227C">
      <w:pPr>
        <w:pStyle w:val="Heading3"/>
      </w:pPr>
      <w:r w:rsidRPr="0076136C">
        <w:t>Create Disclaimers for Media with Sensory Experiences</w:t>
      </w:r>
    </w:p>
    <w:p w14:paraId="36C04435" w14:textId="77777777" w:rsidR="00F267E7" w:rsidRPr="00462386" w:rsidRDefault="00162ACA" w:rsidP="00462386">
      <w:pPr>
        <w:pStyle w:val="ListParagraph"/>
      </w:pPr>
      <w:r w:rsidRPr="00462386">
        <w:t>Warn</w:t>
      </w:r>
      <w:r w:rsidR="00F267E7" w:rsidRPr="00462386">
        <w:t xml:space="preserve"> attendees before you play videos that involve flashes occurring more than 3 times per second or loud sounds.</w:t>
      </w:r>
    </w:p>
    <w:p w14:paraId="30E9E469" w14:textId="77777777" w:rsidR="00162ACA" w:rsidRPr="0076136C" w:rsidRDefault="00162ACA" w:rsidP="00315A1A">
      <w:pPr>
        <w:pStyle w:val="Heading1"/>
        <w:spacing w:before="0"/>
        <w:rPr>
          <w:rFonts w:ascii="Arial" w:hAnsi="Arial" w:cs="Arial"/>
        </w:rPr>
      </w:pPr>
    </w:p>
    <w:p w14:paraId="17EC6E2F" w14:textId="77777777" w:rsidR="00F267E7" w:rsidRPr="0076136C" w:rsidRDefault="00F267E7" w:rsidP="00367ED9">
      <w:pPr>
        <w:pStyle w:val="Heading2"/>
      </w:pPr>
      <w:r w:rsidRPr="0076136C">
        <w:t>Participant Engagement</w:t>
      </w:r>
    </w:p>
    <w:p w14:paraId="644BB2F9" w14:textId="77777777" w:rsidR="00E00A9E" w:rsidRPr="0076136C" w:rsidRDefault="00F267E7" w:rsidP="004B227C">
      <w:pPr>
        <w:pStyle w:val="Heading3"/>
      </w:pPr>
      <w:r w:rsidRPr="0076136C">
        <w:t>Give Expectations for Participant Engagement</w:t>
      </w:r>
    </w:p>
    <w:p w14:paraId="471DF99C" w14:textId="77777777" w:rsidR="00E00A9E" w:rsidRPr="00462386" w:rsidRDefault="00F267E7" w:rsidP="00462386">
      <w:pPr>
        <w:pStyle w:val="ListParagraph"/>
      </w:pPr>
      <w:r w:rsidRPr="00462386">
        <w:t>Attendees will come to your presentation with different experiences and</w:t>
      </w:r>
      <w:r w:rsidR="00BA21DB" w:rsidRPr="00462386">
        <w:t xml:space="preserve"> </w:t>
      </w:r>
      <w:r w:rsidRPr="00462386">
        <w:t xml:space="preserve">expectations for a virtual conference. </w:t>
      </w:r>
    </w:p>
    <w:p w14:paraId="63FDB8E0" w14:textId="77777777" w:rsidR="00F267E7" w:rsidRPr="00462386" w:rsidRDefault="00E00A9E" w:rsidP="00462386">
      <w:pPr>
        <w:pStyle w:val="ListParagraph"/>
      </w:pPr>
      <w:r w:rsidRPr="00462386">
        <w:t>T</w:t>
      </w:r>
      <w:r w:rsidR="00F267E7" w:rsidRPr="00462386">
        <w:t>ell them how you would prefer they engage with you during your session (e.g.,</w:t>
      </w:r>
      <w:r w:rsidR="00BA21DB" w:rsidRPr="00462386">
        <w:t xml:space="preserve"> </w:t>
      </w:r>
      <w:r w:rsidR="00F267E7" w:rsidRPr="00462386">
        <w:t>through the chat, by unmuting their microphones, during interactive activities).</w:t>
      </w:r>
    </w:p>
    <w:p w14:paraId="17AA5619" w14:textId="77777777" w:rsidR="00E00A9E" w:rsidRPr="0076136C" w:rsidRDefault="00E00A9E" w:rsidP="004B227C">
      <w:pPr>
        <w:pStyle w:val="Heading3"/>
      </w:pPr>
      <w:r w:rsidRPr="0076136C">
        <w:t>Do Not Require Participants to Turn on Cameras or Mics</w:t>
      </w:r>
    </w:p>
    <w:p w14:paraId="7CB5C60F" w14:textId="77777777" w:rsidR="00E00A9E" w:rsidRPr="00462386" w:rsidRDefault="00E00A9E" w:rsidP="00462386">
      <w:pPr>
        <w:pStyle w:val="ListParagraph"/>
      </w:pPr>
      <w:r w:rsidRPr="00462386">
        <w:t>Please respect the privacy of your attendees.</w:t>
      </w:r>
    </w:p>
    <w:p w14:paraId="647C2A81" w14:textId="77777777" w:rsidR="00E00A9E" w:rsidRPr="00462386" w:rsidRDefault="00E00A9E" w:rsidP="00462386">
      <w:pPr>
        <w:pStyle w:val="ListParagraph"/>
      </w:pPr>
      <w:r w:rsidRPr="00462386">
        <w:t>While some attendees may engage best using their videos and microphones, others may have valid reasons for preferring not to engage with your presentation in these ways.</w:t>
      </w:r>
    </w:p>
    <w:p w14:paraId="0A7776DA" w14:textId="4EBD37AF" w:rsidR="000D7121" w:rsidRPr="0076136C" w:rsidRDefault="000D7121" w:rsidP="004B227C">
      <w:pPr>
        <w:pStyle w:val="Heading3"/>
      </w:pPr>
      <w:r w:rsidRPr="0076136C">
        <w:t>Mute</w:t>
      </w:r>
      <w:r w:rsidR="00F066AA">
        <w:t xml:space="preserve"> Mics When You Are Not Speaking</w:t>
      </w:r>
    </w:p>
    <w:p w14:paraId="24173076" w14:textId="77777777" w:rsidR="000D7121" w:rsidRPr="00462386" w:rsidRDefault="000D7121" w:rsidP="00462386">
      <w:pPr>
        <w:pStyle w:val="ListParagraph"/>
      </w:pPr>
      <w:r w:rsidRPr="00462386">
        <w:t>To limit background noise, request that any individual not speaking mute their microphone.</w:t>
      </w:r>
    </w:p>
    <w:p w14:paraId="28AAD93D" w14:textId="77777777" w:rsidR="00E00A9E" w:rsidRPr="0076136C" w:rsidRDefault="00F267E7" w:rsidP="004B227C">
      <w:pPr>
        <w:pStyle w:val="Heading3"/>
      </w:pPr>
      <w:r w:rsidRPr="0076136C">
        <w:t>Summarize Chat Conversations</w:t>
      </w:r>
    </w:p>
    <w:p w14:paraId="3D5CBFBE" w14:textId="77777777" w:rsidR="002B4F29" w:rsidRPr="00462386" w:rsidRDefault="00E00A9E" w:rsidP="00462386">
      <w:pPr>
        <w:pStyle w:val="ListParagraph"/>
      </w:pPr>
      <w:r w:rsidRPr="00462386">
        <w:t>S</w:t>
      </w:r>
      <w:r w:rsidR="00F267E7" w:rsidRPr="00462386">
        <w:t xml:space="preserve">ummarize conversations happening in the chat. </w:t>
      </w:r>
    </w:p>
    <w:p w14:paraId="2A34B9E9" w14:textId="77777777" w:rsidR="000D7121" w:rsidRPr="00462386" w:rsidRDefault="00F267E7" w:rsidP="00462386">
      <w:pPr>
        <w:pStyle w:val="ListParagraph"/>
      </w:pPr>
      <w:r w:rsidRPr="00462386">
        <w:lastRenderedPageBreak/>
        <w:t>Individuals calling in cannot see</w:t>
      </w:r>
      <w:r w:rsidR="00BA21DB" w:rsidRPr="00462386">
        <w:t xml:space="preserve"> </w:t>
      </w:r>
      <w:r w:rsidRPr="00462386">
        <w:t>the chat, and individuals using different devices may struggle to toggle between the chat and shared presentation.</w:t>
      </w:r>
    </w:p>
    <w:p w14:paraId="43CCE9F9" w14:textId="77777777" w:rsidR="000D7121" w:rsidRPr="0076136C" w:rsidRDefault="000D7121" w:rsidP="004B227C">
      <w:pPr>
        <w:pStyle w:val="Heading3"/>
      </w:pPr>
      <w:r w:rsidRPr="0076136C">
        <w:t>Articulate Slide Content</w:t>
      </w:r>
    </w:p>
    <w:p w14:paraId="2738D67E" w14:textId="77777777" w:rsidR="000D7121" w:rsidRPr="00462386" w:rsidRDefault="000D7121" w:rsidP="00462386">
      <w:pPr>
        <w:pStyle w:val="ListParagraph"/>
      </w:pPr>
      <w:r w:rsidRPr="00462386">
        <w:t>Describing slide content, especially visuals, is helpful for attendees calling in or with low-vision.</w:t>
      </w:r>
    </w:p>
    <w:p w14:paraId="4A895BDE" w14:textId="77777777" w:rsidR="000D7121" w:rsidRPr="0076136C" w:rsidRDefault="000D7121" w:rsidP="004B227C">
      <w:pPr>
        <w:pStyle w:val="Heading3"/>
      </w:pPr>
      <w:r w:rsidRPr="0076136C">
        <w:t>Summarize Activities</w:t>
      </w:r>
    </w:p>
    <w:p w14:paraId="1296210D" w14:textId="77777777" w:rsidR="000D7121" w:rsidRPr="00462386" w:rsidRDefault="000D7121" w:rsidP="00462386">
      <w:pPr>
        <w:pStyle w:val="ListParagraph"/>
      </w:pPr>
      <w:r w:rsidRPr="00462386">
        <w:t>Summarize activities, notes, or engagement as it is happening.</w:t>
      </w:r>
    </w:p>
    <w:p w14:paraId="247EBB8D" w14:textId="77777777" w:rsidR="002B4F29" w:rsidRPr="0076136C" w:rsidRDefault="00F267E7" w:rsidP="004B227C">
      <w:pPr>
        <w:pStyle w:val="Heading3"/>
      </w:pPr>
      <w:r w:rsidRPr="0076136C">
        <w:t>Interactive Activities Should Be Flexible in How People Participate</w:t>
      </w:r>
    </w:p>
    <w:p w14:paraId="2CEDE32B" w14:textId="77777777" w:rsidR="002B4F29" w:rsidRPr="00462386" w:rsidRDefault="00F267E7" w:rsidP="00462386">
      <w:pPr>
        <w:pStyle w:val="ListParagraph"/>
      </w:pPr>
      <w:r w:rsidRPr="00462386">
        <w:t>Design interactive activities with an understanding</w:t>
      </w:r>
      <w:r w:rsidR="001F6576" w:rsidRPr="00462386">
        <w:t xml:space="preserve"> </w:t>
      </w:r>
      <w:r w:rsidRPr="00462386">
        <w:t xml:space="preserve">that we all are working in different contexts. </w:t>
      </w:r>
    </w:p>
    <w:p w14:paraId="3D30C562" w14:textId="77777777" w:rsidR="002B4F29" w:rsidRPr="00462386" w:rsidRDefault="00F267E7" w:rsidP="00462386">
      <w:pPr>
        <w:pStyle w:val="ListParagraph"/>
      </w:pPr>
      <w:r w:rsidRPr="00462386">
        <w:t>Interactive moments should allow individuals a range of activity and</w:t>
      </w:r>
      <w:r w:rsidR="001F6576" w:rsidRPr="00462386">
        <w:t xml:space="preserve"> </w:t>
      </w:r>
      <w:r w:rsidRPr="00462386">
        <w:t>engagement options and consider that some participants may not be able to participate in all engagement activities.</w:t>
      </w:r>
    </w:p>
    <w:p w14:paraId="3E5F0BAB" w14:textId="77777777" w:rsidR="0020654A" w:rsidRPr="00462386" w:rsidRDefault="0020654A" w:rsidP="00462386">
      <w:pPr>
        <w:pStyle w:val="ListParagraph"/>
      </w:pPr>
      <w:r w:rsidRPr="00462386">
        <w:t xml:space="preserve">Set specific goals for participation. </w:t>
      </w:r>
    </w:p>
    <w:p w14:paraId="13111580" w14:textId="1B7B060B" w:rsidR="00F267E7" w:rsidRPr="00462386" w:rsidRDefault="0020654A" w:rsidP="00462386">
      <w:pPr>
        <w:pStyle w:val="ListParagraph"/>
        <w:numPr>
          <w:ilvl w:val="1"/>
          <w:numId w:val="1"/>
        </w:numPr>
      </w:pPr>
      <w:r w:rsidRPr="00462386">
        <w:t>Example: When we come back try to have discussed with your group 3 ideas for student engagement that you can share with the class.</w:t>
      </w:r>
    </w:p>
    <w:p w14:paraId="11727B43" w14:textId="77777777" w:rsidR="002B4F29" w:rsidRPr="0076136C" w:rsidRDefault="00F267E7" w:rsidP="004B227C">
      <w:pPr>
        <w:pStyle w:val="Heading3"/>
      </w:pPr>
      <w:r w:rsidRPr="0076136C">
        <w:t>Give Breakout Room Directions in Multiple Formats</w:t>
      </w:r>
    </w:p>
    <w:p w14:paraId="6FEF6FCF" w14:textId="45F9269B" w:rsidR="002B4F29" w:rsidRPr="00462386" w:rsidRDefault="00F267E7" w:rsidP="00462386">
      <w:pPr>
        <w:pStyle w:val="ListParagraph"/>
      </w:pPr>
      <w:r w:rsidRPr="00462386">
        <w:t>Give attendee</w:t>
      </w:r>
      <w:r w:rsidR="00F066AA" w:rsidRPr="00462386">
        <w:t>s directions for breakout r</w:t>
      </w:r>
      <w:r w:rsidRPr="00462386">
        <w:t>ooms on slides and in</w:t>
      </w:r>
      <w:r w:rsidR="001F6576" w:rsidRPr="00462386">
        <w:t xml:space="preserve"> </w:t>
      </w:r>
      <w:r w:rsidRPr="00462386">
        <w:t>chat for reference.</w:t>
      </w:r>
    </w:p>
    <w:p w14:paraId="4FA15A6D" w14:textId="01104564" w:rsidR="00F267E7" w:rsidRPr="00462386" w:rsidRDefault="00462386" w:rsidP="00462386">
      <w:pPr>
        <w:pStyle w:val="ListParagraph"/>
        <w:numPr>
          <w:ilvl w:val="1"/>
          <w:numId w:val="1"/>
        </w:numPr>
      </w:pPr>
      <w:r>
        <w:t>Once individuals are sent to breakout r</w:t>
      </w:r>
      <w:r w:rsidR="00F267E7" w:rsidRPr="00462386">
        <w:t>ooms, they can no longer see the shared slide but can still</w:t>
      </w:r>
      <w:r w:rsidR="001F6576" w:rsidRPr="00462386">
        <w:t xml:space="preserve"> </w:t>
      </w:r>
      <w:r w:rsidR="00F267E7" w:rsidRPr="00462386">
        <w:t>access the chat.</w:t>
      </w:r>
    </w:p>
    <w:p w14:paraId="7C16D5BF" w14:textId="4C0E062C" w:rsidR="002B4F29" w:rsidRPr="0076136C" w:rsidRDefault="00F267E7" w:rsidP="004B227C">
      <w:pPr>
        <w:pStyle w:val="Heading3"/>
      </w:pPr>
      <w:r w:rsidRPr="0076136C">
        <w:t>Group Breakout Rooms Strategically</w:t>
      </w:r>
    </w:p>
    <w:p w14:paraId="1312EB8A" w14:textId="343E6DF6" w:rsidR="00F267E7" w:rsidRPr="00462386" w:rsidRDefault="00F267E7" w:rsidP="00462386">
      <w:pPr>
        <w:pStyle w:val="ListParagraph"/>
      </w:pPr>
      <w:r w:rsidRPr="00462386">
        <w:t xml:space="preserve">Placing a minimum of 3 members in </w:t>
      </w:r>
      <w:r w:rsidR="00F066AA" w:rsidRPr="00462386">
        <w:t>each breakout r</w:t>
      </w:r>
      <w:r w:rsidRPr="00462386">
        <w:t>oom ensures that a discussion</w:t>
      </w:r>
      <w:r w:rsidR="001F6576" w:rsidRPr="00462386">
        <w:t xml:space="preserve"> </w:t>
      </w:r>
      <w:r w:rsidRPr="00462386">
        <w:t>can still occur if an individual cho</w:t>
      </w:r>
      <w:r w:rsidR="00F066AA" w:rsidRPr="00462386">
        <w:t>oses not to participate in the b</w:t>
      </w:r>
      <w:r w:rsidRPr="00462386">
        <w:t xml:space="preserve">reakout </w:t>
      </w:r>
      <w:r w:rsidR="00F066AA" w:rsidRPr="00462386">
        <w:t>r</w:t>
      </w:r>
      <w:r w:rsidRPr="00462386">
        <w:t>oom discussion or is unable to participate given</w:t>
      </w:r>
      <w:r w:rsidR="001F6576" w:rsidRPr="00462386">
        <w:t xml:space="preserve"> </w:t>
      </w:r>
      <w:r w:rsidRPr="00462386">
        <w:t>the context where they are listening from.</w:t>
      </w:r>
    </w:p>
    <w:p w14:paraId="57E2B704" w14:textId="77777777" w:rsidR="002B4F29" w:rsidRPr="0076136C" w:rsidRDefault="00F267E7" w:rsidP="004B227C">
      <w:pPr>
        <w:pStyle w:val="Heading3"/>
      </w:pPr>
      <w:r w:rsidRPr="0076136C">
        <w:t>Debrief or Share Breakout Room Conversations</w:t>
      </w:r>
      <w:r w:rsidR="002B4F29" w:rsidRPr="0076136C">
        <w:t xml:space="preserve"> </w:t>
      </w:r>
    </w:p>
    <w:p w14:paraId="2F9402E6" w14:textId="0B935553" w:rsidR="00F267E7" w:rsidRPr="00462386" w:rsidRDefault="00F267E7" w:rsidP="00462386">
      <w:pPr>
        <w:pStyle w:val="ListParagraph"/>
      </w:pPr>
      <w:r w:rsidRPr="00462386">
        <w:t>I</w:t>
      </w:r>
      <w:r w:rsidR="00F066AA" w:rsidRPr="00462386">
        <w:t>f appropriate, consider giving breakout r</w:t>
      </w:r>
      <w:r w:rsidRPr="00462386">
        <w:t>oom participants a way to</w:t>
      </w:r>
      <w:r w:rsidR="001F6576" w:rsidRPr="00462386">
        <w:t xml:space="preserve"> </w:t>
      </w:r>
      <w:r w:rsidRPr="00462386">
        <w:t xml:space="preserve">summarize their conversations </w:t>
      </w:r>
      <w:r w:rsidR="00F066AA" w:rsidRPr="00462386">
        <w:t>as recordings will not include breakout r</w:t>
      </w:r>
      <w:r w:rsidRPr="00462386">
        <w:t>ooms.</w:t>
      </w:r>
    </w:p>
    <w:p w14:paraId="7C5D4D0D" w14:textId="5CAEB7CF" w:rsidR="00315A1A" w:rsidRPr="00315A1A" w:rsidRDefault="00315A1A" w:rsidP="00462386">
      <w:pPr>
        <w:pStyle w:val="ListParagraph"/>
      </w:pPr>
      <w:r w:rsidRPr="00462386">
        <w:t>For additional information on accessible slide design, see</w:t>
      </w:r>
      <w:r w:rsidRPr="00315A1A">
        <w:t xml:space="preserve"> </w:t>
      </w:r>
      <w:hyperlink r:id="rId10" w:history="1">
        <w:r w:rsidRPr="00315A1A">
          <w:rPr>
            <w:rStyle w:val="Hyperlink"/>
            <w:color w:val="auto"/>
          </w:rPr>
          <w:t xml:space="preserve">this resource from </w:t>
        </w:r>
        <w:r w:rsidRPr="00315A1A">
          <w:rPr>
            <w:rStyle w:val="Hyperlink"/>
            <w:color w:val="auto"/>
          </w:rPr>
          <w:t>M</w:t>
        </w:r>
        <w:r w:rsidRPr="00315A1A">
          <w:rPr>
            <w:rStyle w:val="Hyperlink"/>
            <w:color w:val="auto"/>
          </w:rPr>
          <w:t>icrosoft Support.</w:t>
        </w:r>
      </w:hyperlink>
    </w:p>
    <w:p w14:paraId="5C40015A" w14:textId="2261EDF3" w:rsidR="00E00A9E" w:rsidRPr="00315A1A" w:rsidRDefault="00315A1A" w:rsidP="00315A1A">
      <w:pPr>
        <w:pStyle w:val="ListParagraph"/>
      </w:pPr>
      <w:r w:rsidRPr="00462386">
        <w:t>References</w:t>
      </w:r>
      <w:r w:rsidRPr="00315A1A">
        <w:rPr>
          <w:szCs w:val="24"/>
        </w:rPr>
        <w:t xml:space="preserve">: </w:t>
      </w:r>
      <w:hyperlink r:id="rId11" w:anchor="Tips_For_Attendees" w:history="1">
        <w:r w:rsidRPr="00315A1A">
          <w:rPr>
            <w:rStyle w:val="Hyperlink"/>
            <w:szCs w:val="24"/>
          </w:rPr>
          <w:t>https://gsole.org/conference/presenterguide#Tips_For_Attendees</w:t>
        </w:r>
      </w:hyperlink>
    </w:p>
    <w:p w14:paraId="2764956B" w14:textId="77777777" w:rsidR="00315A1A" w:rsidRDefault="00315A1A" w:rsidP="00315A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5A06A9D" w14:textId="02398C11" w:rsidR="00315A1A" w:rsidRPr="00315A1A" w:rsidRDefault="00315A1A" w:rsidP="00367ED9">
      <w:pPr>
        <w:pStyle w:val="Heading2"/>
      </w:pPr>
      <w:r w:rsidRPr="00315A1A">
        <w:t xml:space="preserve">Other </w:t>
      </w:r>
      <w:r w:rsidR="004B227C">
        <w:t>Info</w:t>
      </w:r>
    </w:p>
    <w:p w14:paraId="5D3E9A4A" w14:textId="3688F49A" w:rsidR="00315A1A" w:rsidRDefault="00315A1A" w:rsidP="004B227C">
      <w:pPr>
        <w:pStyle w:val="Heading3"/>
      </w:pPr>
      <w:r>
        <w:t>Moderators</w:t>
      </w:r>
    </w:p>
    <w:p w14:paraId="3F1C80DA" w14:textId="67A98042" w:rsidR="00315A1A" w:rsidRDefault="00315A1A" w:rsidP="00462386">
      <w:pPr>
        <w:pStyle w:val="ListParagraph"/>
      </w:pPr>
      <w:r>
        <w:t xml:space="preserve">All sessions will be assigned a moderator. </w:t>
      </w:r>
    </w:p>
    <w:p w14:paraId="6CAA453B" w14:textId="60D57631" w:rsidR="00315A1A" w:rsidRDefault="00315A1A" w:rsidP="00462386">
      <w:pPr>
        <w:pStyle w:val="ListParagraph"/>
      </w:pPr>
      <w:r>
        <w:t>Moderators will do the following</w:t>
      </w:r>
    </w:p>
    <w:p w14:paraId="782422D1" w14:textId="1673DFC1" w:rsidR="00315A1A" w:rsidRDefault="00315A1A" w:rsidP="00462386">
      <w:pPr>
        <w:pStyle w:val="ListParagraph"/>
        <w:numPr>
          <w:ilvl w:val="1"/>
          <w:numId w:val="3"/>
        </w:numPr>
      </w:pPr>
      <w:r>
        <w:t>Open and close rooms</w:t>
      </w:r>
    </w:p>
    <w:p w14:paraId="765BB997" w14:textId="05238AB1" w:rsidR="00315A1A" w:rsidRDefault="00315A1A" w:rsidP="00462386">
      <w:pPr>
        <w:pStyle w:val="ListParagraph"/>
        <w:numPr>
          <w:ilvl w:val="1"/>
          <w:numId w:val="3"/>
        </w:numPr>
      </w:pPr>
      <w:r>
        <w:t>Rooms will open 3-5 minutes prior to the start and will close exactly at the end time.</w:t>
      </w:r>
    </w:p>
    <w:p w14:paraId="3F8C4BF8" w14:textId="2305FED2" w:rsidR="00315A1A" w:rsidRDefault="00315A1A" w:rsidP="00462386">
      <w:pPr>
        <w:pStyle w:val="ListParagraph"/>
        <w:numPr>
          <w:ilvl w:val="1"/>
          <w:numId w:val="3"/>
        </w:numPr>
      </w:pPr>
      <w:r>
        <w:t>Help with chat, breakout rooms</w:t>
      </w:r>
    </w:p>
    <w:p w14:paraId="380D736A" w14:textId="38A5FE88" w:rsidR="00315A1A" w:rsidRDefault="00315A1A" w:rsidP="00462386">
      <w:pPr>
        <w:pStyle w:val="ListParagraph"/>
        <w:numPr>
          <w:ilvl w:val="1"/>
          <w:numId w:val="3"/>
        </w:numPr>
      </w:pPr>
      <w:r>
        <w:t>Monitor the session for “Zoom bombing” or inappropriate behaviors</w:t>
      </w:r>
    </w:p>
    <w:p w14:paraId="53227508" w14:textId="55609BB8" w:rsidR="00315A1A" w:rsidRDefault="00315A1A" w:rsidP="00462386">
      <w:pPr>
        <w:pStyle w:val="ListParagraph"/>
        <w:numPr>
          <w:ilvl w:val="1"/>
          <w:numId w:val="3"/>
        </w:numPr>
      </w:pPr>
      <w:r>
        <w:t>If a moderator notices inappropriate behavior, they will do two things</w:t>
      </w:r>
    </w:p>
    <w:p w14:paraId="7642C678" w14:textId="2E116C72" w:rsidR="00315A1A" w:rsidRDefault="00315A1A" w:rsidP="00462386">
      <w:pPr>
        <w:pStyle w:val="ListParagraph"/>
        <w:numPr>
          <w:ilvl w:val="2"/>
          <w:numId w:val="3"/>
        </w:numPr>
      </w:pPr>
      <w:r>
        <w:t xml:space="preserve">Immediately initiate “Suspend Participant </w:t>
      </w:r>
      <w:r w:rsidR="00666B5E">
        <w:t>Activities</w:t>
      </w:r>
      <w:bookmarkStart w:id="0" w:name="_GoBack"/>
      <w:bookmarkEnd w:id="0"/>
      <w:r>
        <w:t>”</w:t>
      </w:r>
    </w:p>
    <w:p w14:paraId="78A01E71" w14:textId="2605A46A" w:rsidR="00315A1A" w:rsidRDefault="00315A1A" w:rsidP="00462386">
      <w:pPr>
        <w:pStyle w:val="ListParagraph"/>
        <w:numPr>
          <w:ilvl w:val="2"/>
          <w:numId w:val="3"/>
        </w:numPr>
      </w:pPr>
      <w:r>
        <w:t>Remove the participant(s) displaying inappropriate behaviors</w:t>
      </w:r>
    </w:p>
    <w:p w14:paraId="41813872" w14:textId="29D8762E" w:rsidR="00315A1A" w:rsidRDefault="00315A1A" w:rsidP="00462386">
      <w:pPr>
        <w:pStyle w:val="ListParagraph"/>
        <w:numPr>
          <w:ilvl w:val="1"/>
          <w:numId w:val="3"/>
        </w:numPr>
      </w:pPr>
      <w:r>
        <w:t xml:space="preserve">Assist with anything else you need. </w:t>
      </w:r>
    </w:p>
    <w:p w14:paraId="703A870B" w14:textId="77777777" w:rsidR="00315A1A" w:rsidRPr="00315A1A" w:rsidRDefault="00315A1A" w:rsidP="00315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99096D3" w14:textId="653FCFCC" w:rsidR="00613D21" w:rsidRPr="0076136C" w:rsidRDefault="0076136C" w:rsidP="00315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613D21" w:rsidRPr="0076136C" w:rsidSect="00162ACA">
      <w:headerReference w:type="default" r:id="rId12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C427" w14:textId="77777777" w:rsidR="00A320E1" w:rsidRDefault="00A320E1" w:rsidP="00162ACA">
      <w:pPr>
        <w:spacing w:line="240" w:lineRule="auto"/>
      </w:pPr>
      <w:r>
        <w:separator/>
      </w:r>
    </w:p>
  </w:endnote>
  <w:endnote w:type="continuationSeparator" w:id="0">
    <w:p w14:paraId="4EED80B8" w14:textId="77777777" w:rsidR="00A320E1" w:rsidRDefault="00A320E1" w:rsidP="00162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A8A7" w14:textId="77777777" w:rsidR="00A320E1" w:rsidRDefault="00A320E1" w:rsidP="00162ACA">
      <w:pPr>
        <w:spacing w:line="240" w:lineRule="auto"/>
      </w:pPr>
      <w:r>
        <w:separator/>
      </w:r>
    </w:p>
  </w:footnote>
  <w:footnote w:type="continuationSeparator" w:id="0">
    <w:p w14:paraId="5719F203" w14:textId="77777777" w:rsidR="00A320E1" w:rsidRDefault="00A320E1" w:rsidP="00162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0BCF" w14:textId="77777777" w:rsidR="00AD33A1" w:rsidRDefault="00AD33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DE6C3A3" wp14:editId="28EC14C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E560CC" w14:textId="262C9857" w:rsidR="00AD33A1" w:rsidRDefault="00AD33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TutorCon 2021—RMWCA Conferen</w:t>
                              </w:r>
                              <w:r w:rsidR="00B20AE6">
                                <w:rPr>
                                  <w:caps/>
                                  <w:color w:val="FFFFFF" w:themeColor="background1"/>
                                </w:rPr>
                                <w:t>C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DE6C3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E560CC" w14:textId="262C9857" w:rsidR="00AD33A1" w:rsidRDefault="00AD33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TutorCon 2021—RMWCA Conferen</w:t>
                        </w:r>
                        <w:r w:rsidR="00B20AE6">
                          <w:rPr>
                            <w:caps/>
                            <w:color w:val="FFFFFF" w:themeColor="background1"/>
                          </w:rPr>
                          <w:t>C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140"/>
    <w:multiLevelType w:val="hybridMultilevel"/>
    <w:tmpl w:val="B84A8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253B"/>
    <w:multiLevelType w:val="hybridMultilevel"/>
    <w:tmpl w:val="BE287C04"/>
    <w:lvl w:ilvl="0" w:tplc="2CB8E61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3E8BF6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3D5CF4"/>
    <w:multiLevelType w:val="hybridMultilevel"/>
    <w:tmpl w:val="D082C880"/>
    <w:lvl w:ilvl="0" w:tplc="8D0EF91C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C71FAA"/>
    <w:multiLevelType w:val="hybridMultilevel"/>
    <w:tmpl w:val="05FA9062"/>
    <w:lvl w:ilvl="0" w:tplc="3CEA6D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2E3DDE"/>
    <w:multiLevelType w:val="hybridMultilevel"/>
    <w:tmpl w:val="09AAF89E"/>
    <w:lvl w:ilvl="0" w:tplc="4AD43CFA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E7"/>
    <w:rsid w:val="000779B8"/>
    <w:rsid w:val="000D7121"/>
    <w:rsid w:val="00161EC1"/>
    <w:rsid w:val="00162ACA"/>
    <w:rsid w:val="00187446"/>
    <w:rsid w:val="001F6576"/>
    <w:rsid w:val="0020654A"/>
    <w:rsid w:val="00213F14"/>
    <w:rsid w:val="00237671"/>
    <w:rsid w:val="00271F28"/>
    <w:rsid w:val="00286435"/>
    <w:rsid w:val="002B4F29"/>
    <w:rsid w:val="00315A1A"/>
    <w:rsid w:val="003203DB"/>
    <w:rsid w:val="00367ED9"/>
    <w:rsid w:val="0038749E"/>
    <w:rsid w:val="003B7D19"/>
    <w:rsid w:val="003D7E2F"/>
    <w:rsid w:val="004246A1"/>
    <w:rsid w:val="00462386"/>
    <w:rsid w:val="004B227C"/>
    <w:rsid w:val="0054771B"/>
    <w:rsid w:val="00613D21"/>
    <w:rsid w:val="00666B5E"/>
    <w:rsid w:val="006C678C"/>
    <w:rsid w:val="006D6305"/>
    <w:rsid w:val="00751B3D"/>
    <w:rsid w:val="0076136C"/>
    <w:rsid w:val="00793C48"/>
    <w:rsid w:val="008A0206"/>
    <w:rsid w:val="0099358B"/>
    <w:rsid w:val="009C1A6E"/>
    <w:rsid w:val="009D681A"/>
    <w:rsid w:val="009E45FE"/>
    <w:rsid w:val="00A0422D"/>
    <w:rsid w:val="00A1429A"/>
    <w:rsid w:val="00A320E1"/>
    <w:rsid w:val="00A47433"/>
    <w:rsid w:val="00A517BB"/>
    <w:rsid w:val="00A71BE7"/>
    <w:rsid w:val="00AD33A1"/>
    <w:rsid w:val="00B20AE6"/>
    <w:rsid w:val="00B21E4C"/>
    <w:rsid w:val="00B421AD"/>
    <w:rsid w:val="00B671E0"/>
    <w:rsid w:val="00BA21DB"/>
    <w:rsid w:val="00BC4B23"/>
    <w:rsid w:val="00C861A9"/>
    <w:rsid w:val="00DA110C"/>
    <w:rsid w:val="00E00A9E"/>
    <w:rsid w:val="00E012E9"/>
    <w:rsid w:val="00E42062"/>
    <w:rsid w:val="00E50E9A"/>
    <w:rsid w:val="00F066AA"/>
    <w:rsid w:val="00F267E7"/>
    <w:rsid w:val="00F60804"/>
    <w:rsid w:val="00F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A7A5"/>
  <w15:chartTrackingRefBased/>
  <w15:docId w15:val="{38AA6F5D-C8E9-48BA-B5F4-2BEAD7C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1A"/>
  </w:style>
  <w:style w:type="paragraph" w:styleId="Heading1">
    <w:name w:val="heading 1"/>
    <w:basedOn w:val="Normal"/>
    <w:next w:val="Normal"/>
    <w:link w:val="Heading1Char"/>
    <w:uiPriority w:val="9"/>
    <w:qFormat/>
    <w:rsid w:val="00315A1A"/>
    <w:pPr>
      <w:keepNext/>
      <w:keepLines/>
      <w:spacing w:before="32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7E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7E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A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A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A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A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A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7ED9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ListParagraph">
    <w:name w:val="List Paragraph"/>
    <w:basedOn w:val="Normal"/>
    <w:next w:val="Normal"/>
    <w:autoRedefine/>
    <w:uiPriority w:val="34"/>
    <w:qFormat/>
    <w:rsid w:val="00462386"/>
    <w:pPr>
      <w:numPr>
        <w:numId w:val="3"/>
      </w:numPr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15A1A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B21E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E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2A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C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2A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CA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33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6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A6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6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67ED9"/>
    <w:rPr>
      <w:rFonts w:asciiTheme="majorHAnsi" w:eastAsiaTheme="majorEastAsia" w:hAnsiTheme="majorHAnsi" w:cstheme="majorBidi"/>
      <w:b/>
      <w:color w:val="404040" w:themeColor="text1" w:themeTint="BF"/>
      <w:sz w:val="32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A1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A1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A1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A1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A1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A1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A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15A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A1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A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A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15A1A"/>
    <w:rPr>
      <w:b/>
      <w:bCs/>
    </w:rPr>
  </w:style>
  <w:style w:type="character" w:styleId="Emphasis">
    <w:name w:val="Emphasis"/>
    <w:basedOn w:val="DefaultParagraphFont"/>
    <w:uiPriority w:val="20"/>
    <w:qFormat/>
    <w:rsid w:val="00315A1A"/>
    <w:rPr>
      <w:i/>
      <w:iCs/>
    </w:rPr>
  </w:style>
  <w:style w:type="paragraph" w:styleId="NoSpacing">
    <w:name w:val="No Spacing"/>
    <w:uiPriority w:val="1"/>
    <w:qFormat/>
    <w:rsid w:val="00315A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5A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A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A1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A1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15A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15A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5A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5A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5A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A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3203-Customizing-your-pro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rdschalk.com/how-to-change-your-name-on-zoom-on-pc-and-phon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sole.org/conference/presentergui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pport.microsoft.com/en-us/office/make-your-powerpoint-presentations-accessible-to-people-with-disabilities-6f7772b2-2f33-4bd2-8ca7-dae3b2b3ef25?ui=en-us&amp;rs=en-us&amp;ad=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aim.org/techniques/alttex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TutorCon 2021—RMWCA ConferenCe</vt:lpstr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TutorCon 2021—RMWCA ConferenCe</dc:title>
  <dc:subject/>
  <dc:creator>Annette B Cooper</dc:creator>
  <cp:keywords/>
  <dc:description/>
  <cp:lastModifiedBy>Maureen N Mcbride</cp:lastModifiedBy>
  <cp:revision>7</cp:revision>
  <cp:lastPrinted>2021-02-24T00:24:00Z</cp:lastPrinted>
  <dcterms:created xsi:type="dcterms:W3CDTF">2021-02-22T21:34:00Z</dcterms:created>
  <dcterms:modified xsi:type="dcterms:W3CDTF">2021-02-24T00:58:00Z</dcterms:modified>
</cp:coreProperties>
</file>